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020" w:rsidRPr="00013397" w:rsidRDefault="00F06020" w:rsidP="00F0602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339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5445125</wp:posOffset>
            </wp:positionH>
            <wp:positionV relativeFrom="page">
              <wp:posOffset>167640</wp:posOffset>
            </wp:positionV>
            <wp:extent cx="1367155" cy="680085"/>
            <wp:effectExtent l="0" t="0" r="0" b="0"/>
            <wp:wrapThrough wrapText="bothSides">
              <wp:wrapPolygon edited="0">
                <wp:start x="1204" y="2420"/>
                <wp:lineTo x="1505" y="13311"/>
                <wp:lineTo x="3612" y="16336"/>
                <wp:lineTo x="4214" y="17546"/>
                <wp:lineTo x="9330" y="17546"/>
                <wp:lineTo x="20466" y="14521"/>
                <wp:lineTo x="20466" y="8471"/>
                <wp:lineTo x="15952" y="5445"/>
                <wp:lineTo x="5418" y="2420"/>
                <wp:lineTo x="1204" y="242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Logo_Black 4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397">
        <w:rPr>
          <w:rFonts w:ascii="Times New Roman" w:hAnsi="Times New Roman" w:cs="Times New Roman"/>
          <w:b/>
          <w:sz w:val="28"/>
          <w:szCs w:val="28"/>
        </w:rPr>
        <w:t>Fire Temporary Modified Duty/Transitional Duty</w:t>
      </w:r>
    </w:p>
    <w:tbl>
      <w:tblPr>
        <w:tblStyle w:val="PlainTable1"/>
        <w:tblpPr w:leftFromText="180" w:rightFromText="180" w:vertAnchor="page" w:horzAnchor="margin" w:tblpY="1671"/>
        <w:tblW w:w="10731" w:type="dxa"/>
        <w:tblLook w:val="04A0" w:firstRow="1" w:lastRow="0" w:firstColumn="1" w:lastColumn="0" w:noHBand="0" w:noVBand="1"/>
      </w:tblPr>
      <w:tblGrid>
        <w:gridCol w:w="3955"/>
        <w:gridCol w:w="6776"/>
      </w:tblGrid>
      <w:tr w:rsidR="00853B8A" w:rsidRPr="00013397" w:rsidTr="005F7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Employee Name: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Classification/Job Title: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Date of Injury or Illness Onset: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53B8A" w:rsidRPr="00013397" w:rsidTr="005F7AA5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shd w:val="clear" w:color="auto" w:fill="auto"/>
          </w:tcPr>
          <w:p w:rsidR="00853B8A" w:rsidRPr="005F7AA5" w:rsidRDefault="00853B8A" w:rsidP="007C068C">
            <w:pPr>
              <w:rPr>
                <w:rFonts w:ascii="Times New Roman" w:hAnsi="Times New Roman" w:cs="Times New Roman"/>
              </w:rPr>
            </w:pPr>
            <w:r w:rsidRPr="005F7AA5">
              <w:rPr>
                <w:rFonts w:ascii="Times New Roman" w:hAnsi="Times New Roman" w:cs="Times New Roman"/>
              </w:rPr>
              <w:t>Date Assigned to Modified/Transitional Duty:</w:t>
            </w:r>
          </w:p>
        </w:tc>
        <w:tc>
          <w:tcPr>
            <w:tcW w:w="6776" w:type="dxa"/>
            <w:shd w:val="clear" w:color="auto" w:fill="auto"/>
          </w:tcPr>
          <w:p w:rsidR="00853B8A" w:rsidRPr="00013397" w:rsidRDefault="00853B8A" w:rsidP="007C0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7C068C" w:rsidRDefault="00853B8A" w:rsidP="00F060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7C068C">
        <w:rPr>
          <w:rFonts w:ascii="Times New Roman" w:hAnsi="Times New Roman" w:cs="Times New Roman"/>
          <w:b/>
        </w:rPr>
        <w:br/>
      </w:r>
      <w:r w:rsidR="007C068C">
        <w:rPr>
          <w:rFonts w:ascii="Times New Roman" w:hAnsi="Times New Roman" w:cs="Times New Roman"/>
          <w:b/>
        </w:rPr>
        <w:t>Description of Work Restrictions, per Treating Physician:*</w:t>
      </w:r>
    </w:p>
    <w:p w:rsidR="007C068C" w:rsidRDefault="007C068C" w:rsidP="00F06020">
      <w:pPr>
        <w:rPr>
          <w:rFonts w:ascii="Times New Roman" w:hAnsi="Times New Roman" w:cs="Times New Roman"/>
          <w:b/>
        </w:rPr>
      </w:pPr>
    </w:p>
    <w:p w:rsidR="007C068C" w:rsidRDefault="007C068C" w:rsidP="00F06020">
      <w:pPr>
        <w:rPr>
          <w:rFonts w:ascii="Times New Roman" w:hAnsi="Times New Roman" w:cs="Times New Roman"/>
          <w:b/>
        </w:rPr>
      </w:pPr>
    </w:p>
    <w:p w:rsidR="00040D11" w:rsidRDefault="00040D11" w:rsidP="00F06020">
      <w:pPr>
        <w:rPr>
          <w:rFonts w:ascii="Times New Roman" w:hAnsi="Times New Roman" w:cs="Times New Roman"/>
          <w:b/>
        </w:rPr>
      </w:pPr>
    </w:p>
    <w:p w:rsidR="00DA1D57" w:rsidRDefault="00DA1D57" w:rsidP="00F06020">
      <w:pPr>
        <w:rPr>
          <w:rFonts w:ascii="Times New Roman" w:hAnsi="Times New Roman" w:cs="Times New Roman"/>
          <w:b/>
        </w:rPr>
      </w:pPr>
    </w:p>
    <w:p w:rsidR="00FD360C" w:rsidRPr="00457155" w:rsidRDefault="00FD360C" w:rsidP="00F06020">
      <w:pPr>
        <w:rPr>
          <w:rFonts w:ascii="Times New Roman" w:hAnsi="Times New Roman" w:cs="Times New Roman"/>
          <w:b/>
        </w:rPr>
      </w:pPr>
      <w:r w:rsidRPr="00457155">
        <w:rPr>
          <w:rFonts w:ascii="Times New Roman" w:hAnsi="Times New Roman" w:cs="Times New Roman"/>
          <w:b/>
        </w:rPr>
        <w:t>Description of Accommodation(s) Offered:</w:t>
      </w:r>
    </w:p>
    <w:p w:rsidR="00DD469C" w:rsidRDefault="00DD469C" w:rsidP="00F06020">
      <w:pPr>
        <w:rPr>
          <w:rFonts w:ascii="Times New Roman" w:hAnsi="Times New Roman" w:cs="Times New Roman"/>
        </w:rPr>
      </w:pPr>
    </w:p>
    <w:p w:rsidR="00040D11" w:rsidRDefault="00040D11" w:rsidP="00F06020">
      <w:pPr>
        <w:rPr>
          <w:rFonts w:ascii="Times New Roman" w:hAnsi="Times New Roman" w:cs="Times New Roman"/>
        </w:rPr>
      </w:pPr>
    </w:p>
    <w:p w:rsidR="00FF0D09" w:rsidRDefault="00FF0D09" w:rsidP="00F06020">
      <w:pPr>
        <w:rPr>
          <w:rFonts w:ascii="Times New Roman" w:hAnsi="Times New Roman" w:cs="Times New Roman"/>
        </w:rPr>
      </w:pPr>
    </w:p>
    <w:p w:rsidR="00DF2347" w:rsidRPr="00853B8A" w:rsidRDefault="00DF2347" w:rsidP="00F06020">
      <w:pPr>
        <w:rPr>
          <w:rFonts w:ascii="Times New Roman" w:hAnsi="Times New Roman" w:cs="Times New Roman"/>
          <w:sz w:val="20"/>
          <w:szCs w:val="20"/>
        </w:rPr>
      </w:pPr>
      <w:r w:rsidRPr="00853B8A">
        <w:rPr>
          <w:rFonts w:ascii="Times New Roman" w:hAnsi="Times New Roman" w:cs="Times New Roman"/>
          <w:sz w:val="20"/>
          <w:szCs w:val="20"/>
        </w:rPr>
        <w:t xml:space="preserve">I agree to follow the work restrictions as prescribed above by my treating physician. I understand that I need to adhere to the agreed upon temporary restrictions and accommodations, and that the City of Oxnard may have to end this assignment or take appropriate administrative action if I do not. I also understand </w:t>
      </w:r>
      <w:r w:rsidR="00EF6DA1" w:rsidRPr="00853B8A">
        <w:rPr>
          <w:rFonts w:ascii="Times New Roman" w:hAnsi="Times New Roman" w:cs="Times New Roman"/>
          <w:sz w:val="20"/>
          <w:szCs w:val="20"/>
        </w:rPr>
        <w:t>that if I am asked to perform any work assignments or activities that exceed my work restrictions, I will immediately report the situation to my direct supervisor and the Human Resources Director, and that I will not perform these activities. Furthermore, I will immediately report to my direct supervisor and the Human Resources Director if any of the work restriction(s)/ accommodations(s) cause me discomfort or make any medical condition worse.</w:t>
      </w:r>
    </w:p>
    <w:p w:rsidR="00583606" w:rsidRPr="00E97C9B" w:rsidRDefault="00EF6DA1" w:rsidP="00F06020">
      <w:pPr>
        <w:rPr>
          <w:rFonts w:ascii="Times New Roman" w:hAnsi="Times New Roman" w:cs="Times New Roman"/>
          <w:sz w:val="20"/>
          <w:szCs w:val="20"/>
        </w:rPr>
      </w:pPr>
      <w:r w:rsidRPr="00853B8A">
        <w:rPr>
          <w:rFonts w:ascii="Times New Roman" w:hAnsi="Times New Roman" w:cs="Times New Roman"/>
          <w:sz w:val="20"/>
          <w:szCs w:val="20"/>
        </w:rPr>
        <w:t xml:space="preserve">I understand that a temporary modified/transitional duty is contingent upon approval at 90-day intervals, and does not imply entitlement to a permanently </w:t>
      </w:r>
      <w:r w:rsidR="00F04D13" w:rsidRPr="00853B8A">
        <w:rPr>
          <w:rFonts w:ascii="Times New Roman" w:hAnsi="Times New Roman" w:cs="Times New Roman"/>
          <w:sz w:val="20"/>
          <w:szCs w:val="20"/>
        </w:rPr>
        <w:t>modified position.</w:t>
      </w:r>
    </w:p>
    <w:tbl>
      <w:tblPr>
        <w:tblStyle w:val="PlainTable1"/>
        <w:tblW w:w="10796" w:type="dxa"/>
        <w:tblLook w:val="04A0" w:firstRow="1" w:lastRow="0" w:firstColumn="1" w:lastColumn="0" w:noHBand="0" w:noVBand="1"/>
      </w:tblPr>
      <w:tblGrid>
        <w:gridCol w:w="3056"/>
        <w:gridCol w:w="5404"/>
        <w:gridCol w:w="2336"/>
      </w:tblGrid>
      <w:tr w:rsidR="00B47F77" w:rsidRPr="00013397" w:rsidTr="00E97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Supervisor’s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Date:</w:t>
            </w:r>
          </w:p>
        </w:tc>
      </w:tr>
      <w:tr w:rsidR="00B47F77" w:rsidRPr="00013397" w:rsidTr="00E97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Employee’s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155">
              <w:rPr>
                <w:rFonts w:ascii="Times New Roman" w:hAnsi="Times New Roman" w:cs="Times New Roman"/>
                <w:b/>
              </w:rPr>
              <w:t>Date:</w:t>
            </w:r>
          </w:p>
        </w:tc>
      </w:tr>
      <w:tr w:rsidR="00B47F77" w:rsidRPr="00013397" w:rsidTr="00E97C9B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auto"/>
          </w:tcPr>
          <w:p w:rsidR="00B47F77" w:rsidRPr="00457155" w:rsidRDefault="00141CB3" w:rsidP="00F06020">
            <w:pPr>
              <w:rPr>
                <w:rFonts w:ascii="Times New Roman" w:hAnsi="Times New Roman" w:cs="Times New Roman"/>
              </w:rPr>
            </w:pPr>
            <w:r w:rsidRPr="00457155">
              <w:rPr>
                <w:rFonts w:ascii="Times New Roman" w:hAnsi="Times New Roman" w:cs="Times New Roman"/>
              </w:rPr>
              <w:t>Human Resources Signature:</w:t>
            </w:r>
          </w:p>
        </w:tc>
        <w:tc>
          <w:tcPr>
            <w:tcW w:w="5404" w:type="dxa"/>
            <w:shd w:val="clear" w:color="auto" w:fill="auto"/>
          </w:tcPr>
          <w:p w:rsidR="00B47F77" w:rsidRPr="00457155" w:rsidRDefault="00B47F77" w:rsidP="00F0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shd w:val="clear" w:color="auto" w:fill="auto"/>
          </w:tcPr>
          <w:p w:rsidR="00B47F77" w:rsidRPr="00457155" w:rsidRDefault="00141CB3" w:rsidP="00F06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57155">
              <w:rPr>
                <w:rFonts w:ascii="Times New Roman" w:hAnsi="Times New Roman" w:cs="Times New Roman"/>
                <w:b/>
              </w:rPr>
              <w:t>Date:</w:t>
            </w:r>
          </w:p>
        </w:tc>
      </w:tr>
    </w:tbl>
    <w:p w:rsidR="00FB5447" w:rsidRPr="005C49CE" w:rsidRDefault="00FB5447" w:rsidP="00DD469C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3420"/>
        <w:gridCol w:w="179"/>
        <w:gridCol w:w="3512"/>
        <w:gridCol w:w="179"/>
        <w:gridCol w:w="3510"/>
      </w:tblGrid>
      <w:tr w:rsidR="00512262" w:rsidTr="00512262">
        <w:trPr>
          <w:trHeight w:val="540"/>
        </w:trPr>
        <w:tc>
          <w:tcPr>
            <w:tcW w:w="3292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12262">
            <w:r w:rsidRPr="005C49CE">
              <w:rPr>
                <w:rFonts w:ascii="Times New Roman" w:hAnsi="Times New Roman" w:cs="Times New Roman"/>
              </w:rPr>
              <w:t>The Department Director approves assignments exceeding 90 days.</w:t>
            </w:r>
          </w:p>
        </w:tc>
        <w:tc>
          <w:tcPr>
            <w:tcW w:w="83" w:type="pct"/>
          </w:tcPr>
          <w:p w:rsidR="00512262" w:rsidRDefault="00512262" w:rsidP="00512262"/>
        </w:tc>
        <w:tc>
          <w:tcPr>
            <w:tcW w:w="1625" w:type="pct"/>
            <w:tcBorders>
              <w:bottom w:val="single" w:sz="8" w:space="0" w:color="404040" w:themeColor="text1" w:themeTint="BF"/>
            </w:tcBorders>
          </w:tcPr>
          <w:p w:rsidR="00512262" w:rsidRDefault="00512262" w:rsidP="00512262">
            <w:r>
              <w:t>Date</w:t>
            </w:r>
            <w:r>
              <w:t>:</w:t>
            </w:r>
          </w:p>
        </w:tc>
      </w:tr>
      <w:tr w:rsidR="00512262" w:rsidTr="00512262">
        <w:trPr>
          <w:trHeight w:val="540"/>
        </w:trPr>
        <w:tc>
          <w:tcPr>
            <w:tcW w:w="1583" w:type="pct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rPr>
                <w:rFonts w:ascii="Times New Roman" w:hAnsi="Times New Roman" w:cs="Times New Roman"/>
              </w:rPr>
              <w:t>Date of Approval:</w:t>
            </w:r>
          </w:p>
        </w:tc>
        <w:tc>
          <w:tcPr>
            <w:tcW w:w="83" w:type="pct"/>
          </w:tcPr>
          <w:p w:rsidR="00512262" w:rsidRDefault="00512262" w:rsidP="00561CAA"/>
        </w:tc>
        <w:tc>
          <w:tcPr>
            <w:tcW w:w="3334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t>Signature:</w:t>
            </w:r>
          </w:p>
        </w:tc>
      </w:tr>
      <w:tr w:rsidR="00512262" w:rsidTr="00512262">
        <w:trPr>
          <w:trHeight w:val="540"/>
        </w:trPr>
        <w:tc>
          <w:tcPr>
            <w:tcW w:w="1583" w:type="pct"/>
            <w:tcBorders>
              <w:bottom w:val="single" w:sz="8" w:space="0" w:color="404040" w:themeColor="text1" w:themeTint="BF"/>
            </w:tcBorders>
          </w:tcPr>
          <w:p w:rsidR="00512262" w:rsidRPr="00512262" w:rsidRDefault="00512262" w:rsidP="00561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Last date of modified/transitional duty:</w:t>
            </w:r>
          </w:p>
        </w:tc>
        <w:tc>
          <w:tcPr>
            <w:tcW w:w="83" w:type="pct"/>
          </w:tcPr>
          <w:p w:rsidR="00512262" w:rsidRDefault="00512262" w:rsidP="00561CAA"/>
        </w:tc>
        <w:tc>
          <w:tcPr>
            <w:tcW w:w="3334" w:type="pct"/>
            <w:gridSpan w:val="3"/>
            <w:tcBorders>
              <w:bottom w:val="single" w:sz="8" w:space="0" w:color="404040" w:themeColor="text1" w:themeTint="BF"/>
            </w:tcBorders>
          </w:tcPr>
          <w:p w:rsidR="00512262" w:rsidRDefault="00512262" w:rsidP="00561CAA">
            <w:r>
              <w:t xml:space="preserve">Comments: </w:t>
            </w:r>
          </w:p>
        </w:tc>
      </w:tr>
    </w:tbl>
    <w:p w:rsidR="00DD469C" w:rsidRPr="005C49CE" w:rsidRDefault="00512262" w:rsidP="00DD46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96E92">
        <w:rPr>
          <w:rFonts w:ascii="Times New Roman" w:hAnsi="Times New Roman" w:cs="Times New Roman"/>
        </w:rPr>
        <w:t>This is a temporary assignment and your Department Director can discontinue at their discret</w:t>
      </w:r>
      <w:bookmarkStart w:id="0" w:name="_GoBack"/>
      <w:bookmarkEnd w:id="0"/>
      <w:r w:rsidR="00296E92">
        <w:rPr>
          <w:rFonts w:ascii="Times New Roman" w:hAnsi="Times New Roman" w:cs="Times New Roman"/>
        </w:rPr>
        <w:t>ion.</w:t>
      </w:r>
    </w:p>
    <w:p w:rsidR="00512262" w:rsidRPr="00040D11" w:rsidRDefault="00330CC4" w:rsidP="00512262">
      <w:pPr>
        <w:rPr>
          <w:rFonts w:ascii="Times New Roman" w:hAnsi="Times New Roman" w:cs="Times New Roman"/>
          <w:sz w:val="20"/>
          <w:szCs w:val="20"/>
        </w:rPr>
      </w:pPr>
      <w:r w:rsidRPr="00040D11">
        <w:rPr>
          <w:rFonts w:ascii="Times New Roman" w:hAnsi="Times New Roman" w:cs="Times New Roman"/>
          <w:sz w:val="20"/>
          <w:szCs w:val="20"/>
        </w:rPr>
        <w:t>* Attach copy of employee’s return to work physician’s notice.</w:t>
      </w:r>
    </w:p>
    <w:sectPr w:rsidR="00512262" w:rsidRPr="00040D11" w:rsidSect="008D0552">
      <w:footerReference w:type="default" r:id="rId8"/>
      <w:pgSz w:w="12240" w:h="15840"/>
      <w:pgMar w:top="720" w:right="720" w:bottom="540" w:left="720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A0" w:rsidRDefault="00BC19A0" w:rsidP="00984074">
      <w:pPr>
        <w:spacing w:after="0" w:line="240" w:lineRule="auto"/>
      </w:pPr>
      <w:r>
        <w:separator/>
      </w:r>
    </w:p>
  </w:endnote>
  <w:endnote w:type="continuationSeparator" w:id="0">
    <w:p w:rsidR="00BC19A0" w:rsidRDefault="00BC19A0" w:rsidP="0098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552" w:rsidRPr="008D0552" w:rsidRDefault="002F2E23">
    <w:pPr>
      <w:pStyle w:val="Footer"/>
      <w:rPr>
        <w:sz w:val="16"/>
        <w:szCs w:val="16"/>
      </w:rPr>
    </w:pPr>
    <w:r w:rsidRPr="00194263">
      <w:rPr>
        <w:sz w:val="16"/>
        <w:szCs w:val="16"/>
      </w:rPr>
      <w:fldChar w:fldCharType="begin"/>
    </w:r>
    <w:r w:rsidRPr="00194263">
      <w:rPr>
        <w:sz w:val="16"/>
        <w:szCs w:val="16"/>
      </w:rPr>
      <w:instrText xml:space="preserve"> DATE \@ "M/d/yyyy" </w:instrText>
    </w:r>
    <w:r w:rsidRPr="00194263">
      <w:rPr>
        <w:sz w:val="16"/>
        <w:szCs w:val="16"/>
      </w:rPr>
      <w:fldChar w:fldCharType="separate"/>
    </w:r>
    <w:r w:rsidR="00296E92">
      <w:rPr>
        <w:noProof/>
        <w:sz w:val="16"/>
        <w:szCs w:val="16"/>
      </w:rPr>
      <w:t>12/15/2016</w:t>
    </w:r>
    <w:r w:rsidRPr="00194263">
      <w:rPr>
        <w:sz w:val="16"/>
        <w:szCs w:val="16"/>
      </w:rPr>
      <w:fldChar w:fldCharType="end"/>
    </w:r>
    <w:r w:rsidRPr="00194263">
      <w:rPr>
        <w:sz w:val="16"/>
        <w:szCs w:val="16"/>
      </w:rPr>
      <w:tab/>
    </w:r>
    <w:r w:rsidRPr="00194263">
      <w:rPr>
        <w:sz w:val="16"/>
        <w:szCs w:val="16"/>
      </w:rPr>
      <w:tab/>
    </w:r>
    <w:r w:rsidRPr="00194263">
      <w:rPr>
        <w:sz w:val="16"/>
        <w:szCs w:val="16"/>
      </w:rPr>
      <w:fldChar w:fldCharType="begin"/>
    </w:r>
    <w:r w:rsidRPr="00194263">
      <w:rPr>
        <w:sz w:val="16"/>
        <w:szCs w:val="16"/>
      </w:rPr>
      <w:instrText xml:space="preserve"> FILENAME \p \* MERGEFORMAT </w:instrText>
    </w:r>
    <w:r w:rsidRPr="00194263">
      <w:rPr>
        <w:sz w:val="16"/>
        <w:szCs w:val="16"/>
      </w:rPr>
      <w:fldChar w:fldCharType="separate"/>
    </w:r>
    <w:r w:rsidR="00296E92">
      <w:rPr>
        <w:noProof/>
        <w:sz w:val="16"/>
        <w:szCs w:val="16"/>
      </w:rPr>
      <w:t>C:\Users\papillon.zamprioli\Desktop\Fire Temporary Modified Duty Form.docx</w:t>
    </w:r>
    <w:r w:rsidRPr="0019426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A0" w:rsidRDefault="00BC19A0" w:rsidP="00984074">
      <w:pPr>
        <w:spacing w:after="0" w:line="240" w:lineRule="auto"/>
      </w:pPr>
      <w:r>
        <w:separator/>
      </w:r>
    </w:p>
  </w:footnote>
  <w:footnote w:type="continuationSeparator" w:id="0">
    <w:p w:rsidR="00BC19A0" w:rsidRDefault="00BC19A0" w:rsidP="0098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A2"/>
    <w:rsid w:val="00013397"/>
    <w:rsid w:val="00040D11"/>
    <w:rsid w:val="00070030"/>
    <w:rsid w:val="000C392F"/>
    <w:rsid w:val="001265F4"/>
    <w:rsid w:val="00141CB3"/>
    <w:rsid w:val="00145937"/>
    <w:rsid w:val="001517FC"/>
    <w:rsid w:val="00194263"/>
    <w:rsid w:val="002133D0"/>
    <w:rsid w:val="00296E92"/>
    <w:rsid w:val="002F2E23"/>
    <w:rsid w:val="00330CC4"/>
    <w:rsid w:val="003755C8"/>
    <w:rsid w:val="0037609E"/>
    <w:rsid w:val="00397AE6"/>
    <w:rsid w:val="003C740C"/>
    <w:rsid w:val="00457155"/>
    <w:rsid w:val="00475B83"/>
    <w:rsid w:val="004A0B7A"/>
    <w:rsid w:val="004A7212"/>
    <w:rsid w:val="00512262"/>
    <w:rsid w:val="00583606"/>
    <w:rsid w:val="005C49CE"/>
    <w:rsid w:val="005F7AA5"/>
    <w:rsid w:val="007B61A2"/>
    <w:rsid w:val="007C068C"/>
    <w:rsid w:val="008261BC"/>
    <w:rsid w:val="00853B8A"/>
    <w:rsid w:val="008908EC"/>
    <w:rsid w:val="008D0552"/>
    <w:rsid w:val="00984074"/>
    <w:rsid w:val="00B030AF"/>
    <w:rsid w:val="00B20BB6"/>
    <w:rsid w:val="00B47F77"/>
    <w:rsid w:val="00BB3E3E"/>
    <w:rsid w:val="00BC19A0"/>
    <w:rsid w:val="00BC2ADF"/>
    <w:rsid w:val="00C25F34"/>
    <w:rsid w:val="00CC0D8C"/>
    <w:rsid w:val="00D05410"/>
    <w:rsid w:val="00DA1D57"/>
    <w:rsid w:val="00DD469C"/>
    <w:rsid w:val="00DF2347"/>
    <w:rsid w:val="00DF6B59"/>
    <w:rsid w:val="00E6283F"/>
    <w:rsid w:val="00E97C9B"/>
    <w:rsid w:val="00EA230E"/>
    <w:rsid w:val="00EF6DA1"/>
    <w:rsid w:val="00F04D13"/>
    <w:rsid w:val="00F06020"/>
    <w:rsid w:val="00F70951"/>
    <w:rsid w:val="00FB5447"/>
    <w:rsid w:val="00FD360C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726A4-5F06-4215-AE1D-614458A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00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00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74"/>
  </w:style>
  <w:style w:type="paragraph" w:styleId="Footer">
    <w:name w:val="footer"/>
    <w:basedOn w:val="Normal"/>
    <w:link w:val="FooterChar"/>
    <w:uiPriority w:val="99"/>
    <w:unhideWhenUsed/>
    <w:rsid w:val="009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74"/>
  </w:style>
  <w:style w:type="paragraph" w:styleId="ListParagraph">
    <w:name w:val="List Paragraph"/>
    <w:basedOn w:val="Normal"/>
    <w:uiPriority w:val="34"/>
    <w:qFormat/>
    <w:rsid w:val="00330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F4"/>
    <w:rPr>
      <w:rFonts w:ascii="Segoe UI" w:hAnsi="Segoe UI" w:cs="Segoe UI"/>
      <w:sz w:val="18"/>
      <w:szCs w:val="18"/>
    </w:rPr>
  </w:style>
  <w:style w:type="paragraph" w:styleId="NoSpacing">
    <w:name w:val="No Spacing"/>
    <w:uiPriority w:val="36"/>
    <w:qFormat/>
    <w:rsid w:val="00512262"/>
    <w:pPr>
      <w:spacing w:after="0" w:line="240" w:lineRule="auto"/>
    </w:pPr>
    <w:rPr>
      <w:color w:val="404040" w:themeColor="text1" w:themeTint="BF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15FE-7E87-4748-950B-236311B8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Papillon Zamprioli</dc:creator>
  <cp:keywords/>
  <dc:description/>
  <cp:lastModifiedBy>Papillon Zamprioli</cp:lastModifiedBy>
  <cp:revision>32</cp:revision>
  <cp:lastPrinted>2016-12-15T23:17:00Z</cp:lastPrinted>
  <dcterms:created xsi:type="dcterms:W3CDTF">2016-12-15T21:22:00Z</dcterms:created>
  <dcterms:modified xsi:type="dcterms:W3CDTF">2016-12-15T23:25:00Z</dcterms:modified>
</cp:coreProperties>
</file>